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7"/>
        <w:gridCol w:w="3489"/>
        <w:gridCol w:w="1535"/>
        <w:gridCol w:w="1240"/>
        <w:gridCol w:w="506"/>
        <w:gridCol w:w="925"/>
        <w:gridCol w:w="1142"/>
        <w:gridCol w:w="218"/>
      </w:tblGrid>
      <w:tr w:rsidR="00706146" w:rsidRPr="00706146" w14:paraId="052D492B" w14:textId="77777777" w:rsidTr="00706146">
        <w:trPr>
          <w:gridAfter w:val="1"/>
          <w:wAfter w:w="218" w:type="dxa"/>
          <w:trHeight w:val="284"/>
        </w:trPr>
        <w:tc>
          <w:tcPr>
            <w:tcW w:w="1043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1D22048" w14:textId="77777777" w:rsidR="00706146" w:rsidRPr="00706146" w:rsidRDefault="00706146" w:rsidP="00706146">
            <w:pPr>
              <w:widowControl/>
              <w:jc w:val="center"/>
              <w:rPr>
                <w:rFonts w:ascii="Microsoft YaHei UI" w:eastAsia="Microsoft YaHei UI" w:hAnsi="Microsoft YaHei UI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6146">
              <w:rPr>
                <w:rFonts w:ascii="Microsoft YaHei UI" w:eastAsia="Microsoft YaHei UI" w:hAnsi="Microsoft YaHei UI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にし阿波のリレーマラソン  　申込書</w:t>
            </w:r>
          </w:p>
        </w:tc>
      </w:tr>
      <w:tr w:rsidR="00706146" w:rsidRPr="00706146" w14:paraId="415E7758" w14:textId="77777777" w:rsidTr="00706146">
        <w:trPr>
          <w:gridAfter w:val="1"/>
          <w:wAfter w:w="218" w:type="dxa"/>
          <w:trHeight w:val="273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B663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代表者</w:t>
            </w: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0CDBD8B" w14:textId="77777777" w:rsidR="00706146" w:rsidRPr="00706146" w:rsidRDefault="00706146" w:rsidP="00706146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 w:val="16"/>
                <w:szCs w:val="16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ED6593" w14:textId="77777777" w:rsidR="00706146" w:rsidRPr="00706146" w:rsidRDefault="00706146" w:rsidP="00706146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年齢</w:t>
            </w:r>
          </w:p>
        </w:tc>
      </w:tr>
      <w:tr w:rsidR="00706146" w:rsidRPr="00706146" w14:paraId="76929FD8" w14:textId="77777777" w:rsidTr="00951D34">
        <w:trPr>
          <w:gridAfter w:val="1"/>
          <w:wAfter w:w="218" w:type="dxa"/>
          <w:trHeight w:val="390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5349F" w14:textId="77777777" w:rsidR="00706146" w:rsidRPr="00706146" w:rsidRDefault="00706146" w:rsidP="00706146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890A6CF" w14:textId="77777777" w:rsidR="00706146" w:rsidRPr="00706146" w:rsidRDefault="00706146" w:rsidP="00706146">
            <w:pPr>
              <w:widowControl/>
              <w:jc w:val="right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（性別：   男   ・   女   ）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C0E04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06146" w:rsidRPr="00706146" w14:paraId="2FDAAF0B" w14:textId="77777777" w:rsidTr="00706146">
        <w:trPr>
          <w:gridAfter w:val="1"/>
          <w:wAfter w:w="218" w:type="dxa"/>
          <w:trHeight w:val="444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B0CFD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住所</w:t>
            </w:r>
          </w:p>
        </w:tc>
        <w:tc>
          <w:tcPr>
            <w:tcW w:w="88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E38ED" w14:textId="77777777" w:rsidR="00706146" w:rsidRPr="00706146" w:rsidRDefault="00706146" w:rsidP="00706146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〒</w:t>
            </w:r>
          </w:p>
        </w:tc>
      </w:tr>
      <w:tr w:rsidR="00706146" w:rsidRPr="00706146" w14:paraId="4B1902B1" w14:textId="77777777" w:rsidTr="00706146">
        <w:trPr>
          <w:gridAfter w:val="1"/>
          <w:wAfter w:w="218" w:type="dxa"/>
          <w:trHeight w:val="444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15C1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TEL</w:t>
            </w:r>
          </w:p>
        </w:tc>
        <w:tc>
          <w:tcPr>
            <w:tcW w:w="5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885F" w14:textId="21CDF845" w:rsidR="00706146" w:rsidRPr="00706146" w:rsidRDefault="00706146" w:rsidP="00706146">
            <w:pPr>
              <w:widowControl/>
              <w:rPr>
                <w:rFonts w:ascii="Microsoft JhengHei UI" w:hAnsi="Microsoft JhengHei U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976B6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FAX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BE190" w14:textId="75BA418F" w:rsidR="00706146" w:rsidRPr="00706146" w:rsidRDefault="00706146" w:rsidP="00706146">
            <w:pPr>
              <w:widowControl/>
              <w:rPr>
                <w:rFonts w:ascii="Microsoft JhengHei UI" w:hAnsi="Microsoft JhengHei UI" w:cs="Times New Roman"/>
                <w:kern w:val="0"/>
                <w:szCs w:val="21"/>
                <w14:ligatures w14:val="none"/>
              </w:rPr>
            </w:pPr>
          </w:p>
        </w:tc>
      </w:tr>
      <w:tr w:rsidR="00706146" w:rsidRPr="00706146" w14:paraId="678D5DDE" w14:textId="77777777" w:rsidTr="00706146">
        <w:trPr>
          <w:gridAfter w:val="1"/>
          <w:wAfter w:w="218" w:type="dxa"/>
          <w:trHeight w:val="424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0EAE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メール</w:t>
            </w:r>
          </w:p>
        </w:tc>
        <w:tc>
          <w:tcPr>
            <w:tcW w:w="88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4DC8A" w14:textId="05720AA2" w:rsidR="00706146" w:rsidRPr="00706146" w:rsidRDefault="00706146" w:rsidP="00706146">
            <w:pPr>
              <w:widowControl/>
              <w:rPr>
                <w:rFonts w:ascii="Microsoft JhengHei UI" w:hAnsi="Microsoft JhengHei UI" w:cs="Times New Roman"/>
                <w:kern w:val="0"/>
                <w:szCs w:val="21"/>
                <w14:ligatures w14:val="none"/>
              </w:rPr>
            </w:pPr>
          </w:p>
        </w:tc>
      </w:tr>
      <w:tr w:rsidR="00706146" w:rsidRPr="00706146" w14:paraId="63266AA1" w14:textId="77777777" w:rsidTr="00706146">
        <w:trPr>
          <w:gridAfter w:val="1"/>
          <w:wAfter w:w="218" w:type="dxa"/>
          <w:trHeight w:val="332"/>
        </w:trPr>
        <w:tc>
          <w:tcPr>
            <w:tcW w:w="1043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556EF48" w14:textId="77777777" w:rsidR="00706146" w:rsidRPr="00706146" w:rsidRDefault="00706146" w:rsidP="00706146">
            <w:pPr>
              <w:widowControl/>
              <w:ind w:firstLineChars="300" w:firstLine="420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Segoe UI Symbol" w:eastAsia="ＭＳ Ｐゴシック" w:hAnsi="Segoe UI Symbol" w:cs="Times New Roman"/>
                <w:kern w:val="0"/>
                <w:sz w:val="14"/>
                <w:szCs w:val="14"/>
                <w14:ligatures w14:val="none"/>
              </w:rPr>
              <w:t>■</w:t>
            </w:r>
            <w:r w:rsidRPr="00706146">
              <w:rPr>
                <w:rFonts w:ascii="Microsoft YaHei UI" w:eastAsia="Microsoft YaHei UI" w:hAnsi="Microsoft YaHei UI" w:cs="Times New Roman" w:hint="eastAsia"/>
                <w:b/>
                <w:bCs/>
                <w:kern w:val="0"/>
                <w:szCs w:val="21"/>
                <w14:ligatures w14:val="none"/>
              </w:rPr>
              <w:t>ご参加をご希望される部門にチェックをしてからメンバー情報をご記入下さい。</w:t>
            </w:r>
          </w:p>
        </w:tc>
      </w:tr>
      <w:tr w:rsidR="00706146" w:rsidRPr="00706146" w14:paraId="3AE21520" w14:textId="77777777" w:rsidTr="00706146">
        <w:trPr>
          <w:gridAfter w:val="1"/>
          <w:wAfter w:w="218" w:type="dxa"/>
          <w:trHeight w:val="510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9BA5" w14:textId="77777777" w:rsidR="00706146" w:rsidRPr="00706146" w:rsidRDefault="00706146" w:rsidP="00706146">
            <w:pPr>
              <w:widowControl/>
              <w:ind w:firstLineChars="200" w:firstLine="400"/>
              <w:jc w:val="left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種目・部門</w:t>
            </w:r>
          </w:p>
        </w:tc>
        <w:tc>
          <w:tcPr>
            <w:tcW w:w="88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6A8C5" w14:textId="6F06916A" w:rsidR="00951D34" w:rsidRPr="00951D34" w:rsidRDefault="00951D34" w:rsidP="00951D34">
            <w:pPr>
              <w:widowControl/>
              <w:jc w:val="left"/>
              <w:rPr>
                <w:rFonts w:ascii="Microsoft JhengHei UI" w:hAnsi="Microsoft JhengHei UI" w:cs="Times New Roman" w:hint="eastAsia"/>
                <w:kern w:val="0"/>
                <w:szCs w:val="21"/>
                <w14:ligatures w14:val="none"/>
              </w:rPr>
            </w:pP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【フルの部（</w:t>
            </w:r>
            <w:r w:rsidRPr="00951D34"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  <w:t>42.195km)】（制限時間５時間）</w:t>
            </w:r>
          </w:p>
          <w:p w14:paraId="23F55E31" w14:textId="1A0E27C1" w:rsidR="00951D34" w:rsidRPr="00951D34" w:rsidRDefault="00951D34" w:rsidP="00951D34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□</w:t>
            </w: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一般部門（年齢制限なし、性別不問）</w:t>
            </w:r>
          </w:p>
          <w:p w14:paraId="172B425D" w14:textId="46706840" w:rsidR="00951D34" w:rsidRPr="00951D34" w:rsidRDefault="00951D34" w:rsidP="00951D34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□</w:t>
            </w: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男女混合部門（年齢制限なし、女子２名以上必須）</w:t>
            </w:r>
          </w:p>
          <w:p w14:paraId="719DA4FA" w14:textId="6601F34D" w:rsidR="00951D34" w:rsidRPr="00951D34" w:rsidRDefault="00951D34" w:rsidP="00951D34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□</w:t>
            </w: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女子部門（年齢制限なし、全員が女子）</w:t>
            </w:r>
          </w:p>
          <w:p w14:paraId="47CEF7B1" w14:textId="3A8FCE11" w:rsidR="00951D34" w:rsidRPr="00951D34" w:rsidRDefault="00951D34" w:rsidP="00951D34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□</w:t>
            </w: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職場対抗部門（中学生以下不可、性別不問）※全員が同一の職場</w:t>
            </w:r>
          </w:p>
          <w:p w14:paraId="6A01184A" w14:textId="25CEF139" w:rsidR="00951D34" w:rsidRPr="00951D34" w:rsidRDefault="00951D34" w:rsidP="00951D34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□</w:t>
            </w: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ファミリー部門（年齢制限なし、性別不問）※全員が血縁者</w:t>
            </w:r>
          </w:p>
          <w:p w14:paraId="470DCAAA" w14:textId="4523A5BB" w:rsidR="00951D34" w:rsidRPr="00951D34" w:rsidRDefault="00951D34" w:rsidP="00951D34">
            <w:pPr>
              <w:widowControl/>
              <w:jc w:val="left"/>
              <w:rPr>
                <w:rFonts w:ascii="Microsoft JhengHei UI" w:hAnsi="Microsoft JhengHei UI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□</w:t>
            </w: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マスターズ部門（性別不問、全員が</w:t>
            </w:r>
            <w:r w:rsidRPr="00951D34"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  <w:t>50歳以上）</w:t>
            </w:r>
          </w:p>
          <w:p w14:paraId="7724B84B" w14:textId="250886C3" w:rsidR="00951D34" w:rsidRPr="00951D34" w:rsidRDefault="00951D34" w:rsidP="00951D34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□</w:t>
            </w: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高校生の部（性別不問、全員が高校生）</w:t>
            </w:r>
          </w:p>
          <w:p w14:paraId="77C6FB37" w14:textId="6A057928" w:rsidR="00951D34" w:rsidRPr="00951D34" w:rsidRDefault="00951D34" w:rsidP="00951D34">
            <w:pPr>
              <w:widowControl/>
              <w:jc w:val="left"/>
              <w:rPr>
                <w:rFonts w:ascii="Microsoft JhengHei UI" w:hAnsi="Microsoft JhengHei UI" w:cs="Times New Roman" w:hint="eastAsia"/>
                <w:kern w:val="0"/>
                <w:szCs w:val="21"/>
                <w14:ligatures w14:val="none"/>
              </w:rPr>
            </w:pP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【</w:t>
            </w:r>
            <w:r w:rsidRPr="00951D34"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  <w:t>21キロハーフ】（制限時間５時間）</w:t>
            </w:r>
          </w:p>
          <w:p w14:paraId="27A056A2" w14:textId="0B1EABDC" w:rsidR="00951D34" w:rsidRPr="00951D34" w:rsidRDefault="00951D34" w:rsidP="00951D34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□</w:t>
            </w: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一般部門（年齢制限なし、性別不問）</w:t>
            </w:r>
          </w:p>
          <w:p w14:paraId="4D283CD3" w14:textId="08EF6B3D" w:rsidR="00951D34" w:rsidRPr="00951D34" w:rsidRDefault="00951D34" w:rsidP="00951D34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□</w:t>
            </w: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女子部門（年齢制限なし、全員が女子）</w:t>
            </w:r>
          </w:p>
          <w:p w14:paraId="1BB2386E" w14:textId="1310EB08" w:rsidR="00951D34" w:rsidRPr="00951D34" w:rsidRDefault="00951D34" w:rsidP="00951D34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□</w:t>
            </w: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中学生の部（性別不問、全員が中学生）</w:t>
            </w:r>
          </w:p>
          <w:p w14:paraId="44C0FE21" w14:textId="348AB618" w:rsidR="00706146" w:rsidRPr="00706146" w:rsidRDefault="00951D34" w:rsidP="00951D34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□</w:t>
            </w:r>
            <w:r w:rsidRPr="00951D34">
              <w:rPr>
                <w:rFonts w:ascii="Microsoft JhengHei UI" w:eastAsia="Microsoft JhengHei UI" w:hAnsi="Microsoft JhengHei UI" w:cs="Times New Roman" w:hint="eastAsia"/>
                <w:kern w:val="0"/>
                <w:szCs w:val="21"/>
                <w14:ligatures w14:val="none"/>
              </w:rPr>
              <w:t>小学生の部（性別不問、全員が小学生）</w:t>
            </w:r>
          </w:p>
        </w:tc>
      </w:tr>
      <w:tr w:rsidR="00706146" w:rsidRPr="00706146" w14:paraId="50362D03" w14:textId="77777777" w:rsidTr="00706146">
        <w:trPr>
          <w:trHeight w:val="2190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13E00" w14:textId="77777777" w:rsidR="00706146" w:rsidRPr="00706146" w:rsidRDefault="00706146" w:rsidP="00706146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4384" w14:textId="77777777" w:rsidR="00706146" w:rsidRPr="00706146" w:rsidRDefault="00706146" w:rsidP="00706146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EFDA9" w14:textId="77777777" w:rsidR="00706146" w:rsidRPr="00706146" w:rsidRDefault="00706146" w:rsidP="00706146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</w:p>
        </w:tc>
      </w:tr>
      <w:tr w:rsidR="00706146" w:rsidRPr="00706146" w14:paraId="43EE59DB" w14:textId="77777777" w:rsidTr="00706146">
        <w:trPr>
          <w:trHeight w:val="1128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9A627" w14:textId="77777777" w:rsidR="00706146" w:rsidRPr="00706146" w:rsidRDefault="00706146" w:rsidP="00706146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0CBE" w14:textId="77777777" w:rsidR="00706146" w:rsidRPr="00706146" w:rsidRDefault="00706146" w:rsidP="00706146">
            <w:pPr>
              <w:widowControl/>
              <w:jc w:val="left"/>
              <w:rPr>
                <w:rFonts w:ascii="Microsoft JhengHei UI" w:eastAsia="Microsoft JhengHei UI" w:hAnsi="Microsoft JhengHei U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DC86A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6FFE42B2" w14:textId="77777777" w:rsidTr="00951D34">
        <w:trPr>
          <w:trHeight w:val="486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A0E1C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チーム名</w:t>
            </w:r>
          </w:p>
        </w:tc>
        <w:tc>
          <w:tcPr>
            <w:tcW w:w="88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FC230F" w14:textId="77777777" w:rsidR="00706146" w:rsidRPr="00706146" w:rsidRDefault="00706146" w:rsidP="00706146">
            <w:pPr>
              <w:widowControl/>
              <w:jc w:val="right"/>
              <w:rPr>
                <w:rFonts w:ascii="Microsoft JhengHei UI" w:eastAsia="Microsoft JhengHei UI" w:hAnsi="Microsoft JhengHei UI" w:cs="Times New Roman"/>
                <w:kern w:val="0"/>
                <w:sz w:val="16"/>
                <w:szCs w:val="16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7BD9DCF3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524DE9DB" w14:textId="77777777" w:rsidTr="00706146">
        <w:trPr>
          <w:trHeight w:val="450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1A093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メンバー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9EF42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氏名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AC983C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ふりがな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06CC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kern w:val="0"/>
                <w:sz w:val="20"/>
                <w:szCs w:val="20"/>
                <w14:ligatures w14:val="none"/>
              </w:rPr>
              <w:t>性別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68126" w14:textId="77777777" w:rsidR="00706146" w:rsidRPr="00706146" w:rsidRDefault="00706146" w:rsidP="00706146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  <w14:ligatures w14:val="none"/>
              </w:rPr>
            </w:pPr>
            <w:r w:rsidRPr="00706146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  <w14:ligatures w14:val="none"/>
              </w:rPr>
              <w:t>年齢</w:t>
            </w:r>
          </w:p>
        </w:tc>
        <w:tc>
          <w:tcPr>
            <w:tcW w:w="218" w:type="dxa"/>
            <w:vAlign w:val="center"/>
            <w:hideMark/>
          </w:tcPr>
          <w:p w14:paraId="15755BC2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7B1F66F7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11623C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24BF3" w14:textId="030E89C0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586CF0" w14:textId="5FC73442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0DDA" w14:textId="782CB9F1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35CB" w14:textId="66E64DF5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28D47F2B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0CE877F6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BE0378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8089B" w14:textId="2C499023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8EFF73" w14:textId="1D2B6A48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9CA" w14:textId="2598FE49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4C7E7" w14:textId="795FFDD9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2365A144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369AB0CE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4ECC11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8EC0" w14:textId="729A6B09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2C4F24" w14:textId="29092631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E76E" w14:textId="5F0AEB42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2826" w14:textId="40F02B6D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0B0414B2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709FE883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7D94E4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5E8A9" w14:textId="58BED661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7B8292" w14:textId="2C3322A7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F973" w14:textId="40C52B39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8585" w14:textId="6717F947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5DB129DD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3E65633B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A7D2A4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AA87" w14:textId="1DC31540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C2EBCA" w14:textId="601306C6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69B1" w14:textId="54F7C18E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F85D0" w14:textId="3FC94671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124D6697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7C1BFE58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9CA6FF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794C" w14:textId="27A03F6F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9D51B1" w14:textId="49AE4BC2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E186" w14:textId="3E9D216D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F8CA5" w14:textId="2D18252C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3AC39445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2B65030C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F969A8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73D40" w14:textId="1256C2E8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D5BDAD" w14:textId="2580016B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98BF" w14:textId="3AC3361F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BDD0" w14:textId="6E000B57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0ED8BA05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791E1E44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32A3CC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2AB0A" w14:textId="12BFFEC5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2887FC" w14:textId="6A9D9046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9102" w14:textId="39B4BCEC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8D7FC" w14:textId="65C08E5C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7112CBB7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43D51D6F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7C2166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A01ED" w14:textId="27225D74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C89998" w14:textId="6C67F28B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3469" w14:textId="6AD0C2AB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C71F8" w14:textId="65C903D8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204CF80F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00690DDC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D6F7D3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E44F4" w14:textId="6BA55AB2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D7FC4F" w14:textId="419547B7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6154" w14:textId="16ED046F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DAC4F" w14:textId="1DCFDEB5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2EA80F8B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01951A0C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45538A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2ABD3" w14:textId="4A9F8B10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A6ABF3" w14:textId="65A6BF53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4B23" w14:textId="4906BD2D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270F5" w14:textId="22944203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73042890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1283976E" w14:textId="77777777" w:rsidTr="00706146">
        <w:trPr>
          <w:trHeight w:val="40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14EA0B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37DDD" w14:textId="2CB53EB0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E072BB" w14:textId="4032B85C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5BE8" w14:textId="74D773C4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8A361" w14:textId="088117F3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26E0A0BF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588C6F02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551AD8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C00A" w14:textId="5B806E90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B04DE" w14:textId="691E675F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8C32" w14:textId="4E709847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8D21F2" w14:textId="508EC3CB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305C1B34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146" w:rsidRPr="00706146" w14:paraId="4CD0D297" w14:textId="77777777" w:rsidTr="00706146">
        <w:trPr>
          <w:trHeight w:val="492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8B86C1" w14:textId="77777777" w:rsidR="00706146" w:rsidRPr="00706146" w:rsidRDefault="00706146" w:rsidP="00706146">
            <w:pPr>
              <w:widowControl/>
              <w:jc w:val="center"/>
              <w:rPr>
                <w:rFonts w:ascii="Microsoft JhengHei UI" w:eastAsia="Microsoft JhengHei UI" w:hAnsi="Microsoft JhengHei UI" w:cs="Times New Roman"/>
                <w:color w:val="000000"/>
                <w:kern w:val="0"/>
                <w:sz w:val="22"/>
                <w14:ligatures w14:val="none"/>
              </w:rPr>
            </w:pPr>
            <w:r w:rsidRPr="00706146">
              <w:rPr>
                <w:rFonts w:ascii="Microsoft JhengHei UI" w:eastAsia="Microsoft JhengHei UI" w:hAnsi="Microsoft JhengHei UI" w:cs="Times New Roman" w:hint="eastAsia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6A96" w14:textId="0FFA2116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AED97B" w14:textId="09D3F068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071F" w14:textId="22BA8E17" w:rsidR="00706146" w:rsidRPr="00706146" w:rsidRDefault="00706146" w:rsidP="00706146">
            <w:pPr>
              <w:widowControl/>
              <w:ind w:firstLineChars="100" w:firstLine="180"/>
              <w:jc w:val="center"/>
              <w:rPr>
                <w:rFonts w:ascii="Microsoft JhengHei UI" w:eastAsia="Microsoft JhengHei UI" w:hAnsi="Microsoft JhengHei U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F605" w14:textId="69E9C6B2" w:rsidR="00706146" w:rsidRPr="00706146" w:rsidRDefault="00706146" w:rsidP="0070614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499DFBC7" w14:textId="77777777" w:rsidR="00706146" w:rsidRPr="00706146" w:rsidRDefault="00706146" w:rsidP="00706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A14AF50" w14:textId="77777777" w:rsidR="00CE15B9" w:rsidRDefault="00CE15B9" w:rsidP="00951D34">
      <w:pPr>
        <w:rPr>
          <w:rFonts w:hint="eastAsia"/>
        </w:rPr>
      </w:pPr>
    </w:p>
    <w:sectPr w:rsidR="00CE15B9" w:rsidSect="00951D34">
      <w:pgSz w:w="11906" w:h="16838"/>
      <w:pgMar w:top="437" w:right="720" w:bottom="43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46"/>
    <w:rsid w:val="00314731"/>
    <w:rsid w:val="00543CBD"/>
    <w:rsid w:val="00706146"/>
    <w:rsid w:val="00951D34"/>
    <w:rsid w:val="00C20AAD"/>
    <w:rsid w:val="00CE15B9"/>
    <w:rsid w:val="00C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CB998"/>
  <w15:chartTrackingRefBased/>
  <w15:docId w15:val="{083BD8D1-92DA-4E74-AD7E-8FF64F35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1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1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1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1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1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1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1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1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61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61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6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6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6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6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6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61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61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6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1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6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6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1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61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6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61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6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ビューロー 美馬観光</dc:creator>
  <cp:keywords/>
  <dc:description/>
  <cp:lastModifiedBy>ビューロー 美馬観光</cp:lastModifiedBy>
  <cp:revision>2</cp:revision>
  <dcterms:created xsi:type="dcterms:W3CDTF">2025-02-03T07:46:00Z</dcterms:created>
  <dcterms:modified xsi:type="dcterms:W3CDTF">2025-12-01T08:54:00Z</dcterms:modified>
</cp:coreProperties>
</file>